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D19" w:rsidRDefault="00B82D19" w:rsidP="00B82D19">
      <w:pPr>
        <w:spacing w:after="0" w:line="240" w:lineRule="auto"/>
        <w:jc w:val="center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Урок математики в 9 «А» классе</w:t>
      </w:r>
    </w:p>
    <w:p w:rsidR="00B82D19" w:rsidRDefault="00B82D19" w:rsidP="00B82D19">
      <w:pPr>
        <w:spacing w:after="0" w:line="240" w:lineRule="auto"/>
        <w:jc w:val="right"/>
        <w:rPr>
          <w:rFonts w:ascii="Cambria Math" w:hAnsi="Cambria Math"/>
          <w:sz w:val="28"/>
          <w:szCs w:val="28"/>
        </w:rPr>
      </w:pPr>
    </w:p>
    <w:p w:rsidR="00B82D19" w:rsidRDefault="00B82D19" w:rsidP="00B82D19">
      <w:pPr>
        <w:spacing w:after="0" w:line="240" w:lineRule="auto"/>
        <w:jc w:val="right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 xml:space="preserve">Учитель математики </w:t>
      </w:r>
      <w:proofErr w:type="spellStart"/>
      <w:r>
        <w:rPr>
          <w:rFonts w:ascii="Cambria Math" w:hAnsi="Cambria Math"/>
          <w:sz w:val="28"/>
          <w:szCs w:val="28"/>
        </w:rPr>
        <w:t>Командышко</w:t>
      </w:r>
      <w:proofErr w:type="spellEnd"/>
      <w:r>
        <w:rPr>
          <w:rFonts w:ascii="Cambria Math" w:hAnsi="Cambria Math"/>
          <w:sz w:val="28"/>
          <w:szCs w:val="28"/>
        </w:rPr>
        <w:t xml:space="preserve"> Е.Н.</w:t>
      </w:r>
    </w:p>
    <w:p w:rsidR="00B82D19" w:rsidRDefault="00B82D19" w:rsidP="00B82D19">
      <w:pPr>
        <w:spacing w:after="0" w:line="240" w:lineRule="auto"/>
        <w:jc w:val="right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 xml:space="preserve">ГУО «Средняя школа №2 г. </w:t>
      </w:r>
      <w:bookmarkStart w:id="0" w:name="_GoBack"/>
      <w:bookmarkEnd w:id="0"/>
      <w:r>
        <w:rPr>
          <w:rFonts w:ascii="Cambria Math" w:hAnsi="Cambria Math"/>
          <w:sz w:val="28"/>
          <w:szCs w:val="28"/>
        </w:rPr>
        <w:t>Сенно»</w:t>
      </w:r>
    </w:p>
    <w:p w:rsidR="00B82D19" w:rsidRDefault="00B82D19" w:rsidP="00B82D19">
      <w:pPr>
        <w:spacing w:after="0" w:line="240" w:lineRule="auto"/>
        <w:jc w:val="right"/>
        <w:rPr>
          <w:rFonts w:ascii="Cambria Math" w:hAnsi="Cambria Math"/>
          <w:sz w:val="28"/>
          <w:szCs w:val="28"/>
        </w:rPr>
      </w:pPr>
    </w:p>
    <w:p w:rsidR="00D63AE1" w:rsidRDefault="00376F20" w:rsidP="00376F20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 w:rsidRPr="00376F20">
        <w:rPr>
          <w:rFonts w:ascii="Cambria Math" w:hAnsi="Cambria Math"/>
          <w:sz w:val="28"/>
          <w:szCs w:val="28"/>
        </w:rPr>
        <w:t xml:space="preserve">Тема: </w:t>
      </w:r>
      <w:r>
        <w:rPr>
          <w:rFonts w:ascii="Cambria Math" w:hAnsi="Cambria Math"/>
          <w:sz w:val="28"/>
          <w:szCs w:val="28"/>
        </w:rPr>
        <w:t>Преобразование рациональных выражений.</w:t>
      </w:r>
    </w:p>
    <w:p w:rsidR="00B82D19" w:rsidRDefault="00B82D19" w:rsidP="00376F20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376F20" w:rsidRDefault="00376F20" w:rsidP="00376F20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Цель: рассмотреть правила преобразования рациональных выражений для упрощения вычислений.</w:t>
      </w:r>
    </w:p>
    <w:p w:rsidR="00B82D19" w:rsidRDefault="00B82D19" w:rsidP="00376F20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376F20" w:rsidRDefault="00376F20" w:rsidP="00376F20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Ожидаемый результат: учащиеся будут уметь применять правила преобразования рациональных выражений для упрощения выражений.</w:t>
      </w:r>
    </w:p>
    <w:p w:rsidR="00B82D19" w:rsidRDefault="00B82D19" w:rsidP="00376F20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376F20" w:rsidRDefault="00376F20" w:rsidP="00376F20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Задачи личностного развития:</w:t>
      </w:r>
    </w:p>
    <w:p w:rsidR="00376F20" w:rsidRDefault="00376F20" w:rsidP="00376F20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- создавать ситуации для развития познавательных процессов – внимания, восприятия, памяти; умственных качеств учащегося – сообразительности, самостоятельности, критичности и гибкости мышления; рефлексивных способностей;</w:t>
      </w:r>
    </w:p>
    <w:p w:rsidR="00376F20" w:rsidRDefault="00376F20" w:rsidP="00376F20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- способствовать формированию положительного отношения к процессу учения, выработке целеустремлённости и настойчивости.</w:t>
      </w:r>
    </w:p>
    <w:p w:rsidR="00B82D19" w:rsidRDefault="00B82D19" w:rsidP="00376F20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376F20" w:rsidRDefault="00376F20" w:rsidP="00376F20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Методы и приёмы обучения: поисковый, практический, самоконтроль, взаимоконтроль, самооценка.</w:t>
      </w:r>
    </w:p>
    <w:p w:rsidR="00B82D19" w:rsidRDefault="00B82D19" w:rsidP="00376F20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F483C" w:rsidRDefault="00376F20" w:rsidP="00376F20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Формы обучения: фронтальная, индивидуальная, парная.</w:t>
      </w:r>
    </w:p>
    <w:p w:rsidR="00B82D19" w:rsidRDefault="00B82D19" w:rsidP="00376F20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F483C" w:rsidRDefault="00BF483C" w:rsidP="00B82D19">
      <w:pPr>
        <w:spacing w:after="0" w:line="240" w:lineRule="auto"/>
        <w:jc w:val="center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Содержание урока</w:t>
      </w:r>
    </w:p>
    <w:p w:rsidR="00376F20" w:rsidRDefault="00BF483C" w:rsidP="00BF483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Организационно мотивационный этап</w:t>
      </w:r>
    </w:p>
    <w:p w:rsidR="00BF483C" w:rsidRDefault="00BF483C" w:rsidP="00BF483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Организация внимания.</w:t>
      </w:r>
    </w:p>
    <w:p w:rsidR="00BF483C" w:rsidRDefault="00BF483C" w:rsidP="00BF483C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 xml:space="preserve">Умножение есть мучение, </w:t>
      </w:r>
    </w:p>
    <w:p w:rsidR="00BF483C" w:rsidRDefault="00BF483C" w:rsidP="00BF483C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Деление – столь же противно,</w:t>
      </w:r>
    </w:p>
    <w:p w:rsidR="00BF483C" w:rsidRDefault="00BF483C" w:rsidP="00BF483C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Тройное правило наводит досаду,</w:t>
      </w:r>
    </w:p>
    <w:p w:rsidR="00BF483C" w:rsidRDefault="00BF483C" w:rsidP="00BF483C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А дроби сводят с ума…</w:t>
      </w:r>
    </w:p>
    <w:p w:rsidR="00BF483C" w:rsidRDefault="00BF483C" w:rsidP="00BF483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Сообщение темы и целей урока. Тема записана на доске.</w:t>
      </w:r>
    </w:p>
    <w:p w:rsidR="00BF483C" w:rsidRDefault="00BF483C" w:rsidP="00BF483C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Если мы откроем большой энциклопедический словарь, то сможем прочитать, что обозначает слово «преобразование»: «Преобразование – замена одного математического объекта аналогичным объектом, получаемым из первого по определённым правилам»</w:t>
      </w:r>
      <w:r w:rsidR="0086667B">
        <w:rPr>
          <w:rFonts w:ascii="Cambria Math" w:hAnsi="Cambria Math"/>
          <w:sz w:val="28"/>
          <w:szCs w:val="28"/>
        </w:rPr>
        <w:t xml:space="preserve"> (Презентация, слайд 1)</w:t>
      </w:r>
      <w:r>
        <w:rPr>
          <w:rFonts w:ascii="Cambria Math" w:hAnsi="Cambria Math"/>
          <w:sz w:val="28"/>
          <w:szCs w:val="28"/>
        </w:rPr>
        <w:t>.</w:t>
      </w:r>
    </w:p>
    <w:p w:rsidR="00BF483C" w:rsidRDefault="00B63E5A" w:rsidP="00BF483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Формулировка учащимися (с помощью учителя) и принятие учебных целей</w:t>
      </w:r>
      <w:r w:rsidR="00BF483C">
        <w:rPr>
          <w:rFonts w:ascii="Cambria Math" w:hAnsi="Cambria Math"/>
          <w:sz w:val="28"/>
          <w:szCs w:val="28"/>
        </w:rPr>
        <w:t>: знать …; уметь …</w:t>
      </w:r>
      <w:proofErr w:type="gramStart"/>
      <w:r w:rsidR="00BF483C">
        <w:rPr>
          <w:rFonts w:ascii="Cambria Math" w:hAnsi="Cambria Math"/>
          <w:sz w:val="28"/>
          <w:szCs w:val="28"/>
        </w:rPr>
        <w:t xml:space="preserve"> .</w:t>
      </w:r>
      <w:proofErr w:type="gramEnd"/>
    </w:p>
    <w:p w:rsidR="00BF483C" w:rsidRDefault="00BF483C" w:rsidP="00BF483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Фронтальный опрос</w:t>
      </w:r>
    </w:p>
    <w:p w:rsidR="00BF483C" w:rsidRDefault="00BF483C" w:rsidP="00BF483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Вспомните, какие тождественные преобразования мы знаем.</w:t>
      </w:r>
    </w:p>
    <w:p w:rsidR="00BF483C" w:rsidRDefault="00BF483C" w:rsidP="00BF483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Сформулируйте правило сложения дробей с одинаковыми знаменателями.</w:t>
      </w:r>
    </w:p>
    <w:p w:rsidR="00BF483C" w:rsidRDefault="00BF483C" w:rsidP="00BF483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Что можно сделать с алгебраической дробью, если в состав числителя и знаменателя одновременно входит общий множитель? (сократить)</w:t>
      </w:r>
    </w:p>
    <w:p w:rsidR="00BF483C" w:rsidRDefault="00BF483C" w:rsidP="00BF483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lastRenderedPageBreak/>
        <w:t>Как называются слагаемые многочлена</w:t>
      </w:r>
      <w:r w:rsidR="009D0D07">
        <w:rPr>
          <w:rFonts w:ascii="Cambria Math" w:hAnsi="Cambria Math"/>
          <w:sz w:val="28"/>
          <w:szCs w:val="28"/>
        </w:rPr>
        <w:t>, которые отличаются друг от друга только коэффициентом? (подобные)</w:t>
      </w:r>
    </w:p>
    <w:p w:rsidR="009D0D07" w:rsidRPr="00BF483C" w:rsidRDefault="009D0D07" w:rsidP="00BF483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Сформулируйте правило деления одной рациональной дроби на другую.</w:t>
      </w:r>
    </w:p>
    <w:p w:rsidR="00BF483C" w:rsidRDefault="0086667B" w:rsidP="00BF483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Устная работа (П</w:t>
      </w:r>
      <w:r w:rsidR="009D0D07">
        <w:rPr>
          <w:rFonts w:ascii="Cambria Math" w:hAnsi="Cambria Math"/>
          <w:sz w:val="28"/>
          <w:szCs w:val="28"/>
        </w:rPr>
        <w:t>резентация</w:t>
      </w:r>
      <w:r>
        <w:rPr>
          <w:rFonts w:ascii="Cambria Math" w:hAnsi="Cambria Math"/>
          <w:sz w:val="28"/>
          <w:szCs w:val="28"/>
        </w:rPr>
        <w:t>, слайды 2-4</w:t>
      </w:r>
      <w:r w:rsidR="009D0D07">
        <w:rPr>
          <w:rFonts w:ascii="Cambria Math" w:hAnsi="Cambria Math"/>
          <w:sz w:val="28"/>
          <w:szCs w:val="28"/>
        </w:rPr>
        <w:t>)</w:t>
      </w:r>
    </w:p>
    <w:p w:rsidR="009D0D07" w:rsidRPr="009D0D07" w:rsidRDefault="009D0D07" w:rsidP="009D0D0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 w:rsidRPr="009D0D07">
        <w:rPr>
          <w:rFonts w:ascii="Cambria Math" w:hAnsi="Cambria Math"/>
          <w:sz w:val="28"/>
          <w:szCs w:val="28"/>
        </w:rPr>
        <w:t xml:space="preserve">Для </w:t>
      </w:r>
      <w:r>
        <w:rPr>
          <w:rFonts w:ascii="Cambria Math" w:hAnsi="Cambria Math"/>
          <w:sz w:val="28"/>
          <w:szCs w:val="28"/>
        </w:rPr>
        <w:t xml:space="preserve">дроби </w:t>
      </w:r>
      <m:oMath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ac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  <m:r>
              <w:rPr>
                <w:rFonts w:ascii="Cambria Math" w:hAnsi="Cambria Math"/>
                <w:sz w:val="28"/>
                <w:szCs w:val="28"/>
              </w:rPr>
              <m:t>-7</m:t>
            </m:r>
          </m:den>
        </m:f>
      </m:oMath>
      <w:r>
        <w:rPr>
          <w:rFonts w:ascii="Cambria Math" w:eastAsiaTheme="minorEastAsia" w:hAnsi="Cambria Math"/>
          <w:iCs/>
          <w:sz w:val="28"/>
          <w:szCs w:val="28"/>
        </w:rPr>
        <w:t xml:space="preserve"> назовите:</w:t>
      </w:r>
    </w:p>
    <w:p w:rsidR="009D0D07" w:rsidRDefault="009D0D07" w:rsidP="009D0D07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- естественную область определения;</w:t>
      </w:r>
    </w:p>
    <w:p w:rsidR="009D0D07" w:rsidRDefault="009D0D07" w:rsidP="009D0D07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- противоположную ей дробь;</w:t>
      </w:r>
    </w:p>
    <w:p w:rsidR="009D0D07" w:rsidRDefault="009D0D07" w:rsidP="009D0D07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- обратную ей дробь;</w:t>
      </w:r>
    </w:p>
    <w:p w:rsidR="009D0D07" w:rsidRDefault="009D0D07" w:rsidP="009D0D07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- её квадрат;</w:t>
      </w:r>
    </w:p>
    <w:p w:rsidR="009D0D07" w:rsidRPr="009D0D07" w:rsidRDefault="009D0D07" w:rsidP="009D0D07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- условие равенства её нулю.</w:t>
      </w:r>
    </w:p>
    <w:p w:rsidR="009D0D07" w:rsidRPr="009D0D07" w:rsidRDefault="009D0D07" w:rsidP="009D0D0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 xml:space="preserve">Как следует поставить две скобки в примере </w:t>
      </w:r>
      <m:oMath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ac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den>
        </m:f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ac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den>
        </m:f>
        <m:r>
          <w:rPr>
            <w:rFonts w:ascii="Cambria Math" w:hAnsi="Cambria Math"/>
            <w:sz w:val="28"/>
            <w:szCs w:val="28"/>
          </w:rPr>
          <m:t>∙</m:t>
        </m:r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ac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ac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den>
        </m:f>
        <m:r>
          <w:rPr>
            <w:rFonts w:ascii="Cambria Math" w:hAnsi="Cambria Math"/>
            <w:sz w:val="28"/>
            <w:szCs w:val="28"/>
          </w:rPr>
          <m:t>÷</m:t>
        </m:r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ac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den>
        </m:f>
      </m:oMath>
      <w:r>
        <w:rPr>
          <w:rFonts w:ascii="Cambria Math" w:eastAsiaTheme="minorEastAsia" w:hAnsi="Cambria Math"/>
          <w:iCs/>
          <w:sz w:val="28"/>
          <w:szCs w:val="28"/>
        </w:rPr>
        <w:t xml:space="preserve"> , чтобы действие сложения выполнялось а) первым; б) вторым.</w:t>
      </w:r>
    </w:p>
    <w:p w:rsidR="009D0D07" w:rsidRPr="00B63E5A" w:rsidRDefault="009D0D07" w:rsidP="009D0D0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 xml:space="preserve">Какая из дробей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>
        <w:rPr>
          <w:rFonts w:ascii="Cambria Math" w:eastAsiaTheme="minorEastAsia" w:hAnsi="Cambria Math"/>
          <w:iCs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a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b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</m:den>
        </m:f>
      </m:oMath>
      <w:r>
        <w:rPr>
          <w:rFonts w:ascii="Cambria Math" w:eastAsiaTheme="minorEastAsia" w:hAnsi="Cambria Math"/>
          <w:iCs/>
          <w:sz w:val="28"/>
          <w:szCs w:val="28"/>
        </w:rPr>
        <w:t xml:space="preserve"> является результатом умножения, а какая результатом деления дробей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c</m:t>
            </m:r>
          </m:den>
        </m:f>
      </m:oMath>
      <w:r>
        <w:rPr>
          <w:rFonts w:ascii="Cambria Math" w:eastAsiaTheme="minorEastAsia" w:hAnsi="Cambria Math"/>
          <w:iCs/>
          <w:sz w:val="28"/>
          <w:szCs w:val="28"/>
        </w:rPr>
        <w:t xml:space="preserve"> и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b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c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</m:den>
        </m:f>
      </m:oMath>
      <w:proofErr w:type="gramStart"/>
      <w:r w:rsidR="00B63E5A">
        <w:rPr>
          <w:rFonts w:ascii="Cambria Math" w:eastAsiaTheme="minorEastAsia" w:hAnsi="Cambria Math"/>
          <w:iCs/>
          <w:sz w:val="28"/>
          <w:szCs w:val="28"/>
        </w:rPr>
        <w:t xml:space="preserve"> ?</w:t>
      </w:r>
      <w:proofErr w:type="gramEnd"/>
    </w:p>
    <w:p w:rsidR="00BF483C" w:rsidRDefault="00B63E5A" w:rsidP="00BF483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Практический этап. Физкультминутка.</w:t>
      </w:r>
    </w:p>
    <w:p w:rsidR="00B63E5A" w:rsidRDefault="00B63E5A" w:rsidP="00B63E5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 xml:space="preserve">Выбор путей работы на уроке: </w:t>
      </w:r>
    </w:p>
    <w:p w:rsidR="00B63E5A" w:rsidRDefault="00B63E5A" w:rsidP="00B63E5A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 xml:space="preserve">- </w:t>
      </w:r>
      <w:r w:rsidRPr="00B63E5A">
        <w:rPr>
          <w:rFonts w:ascii="Cambria Math" w:hAnsi="Cambria Math"/>
          <w:sz w:val="28"/>
          <w:szCs w:val="28"/>
        </w:rPr>
        <w:t xml:space="preserve">решаю и проверяю сам; </w:t>
      </w:r>
    </w:p>
    <w:p w:rsidR="00B63E5A" w:rsidRPr="00B63E5A" w:rsidRDefault="00B63E5A" w:rsidP="00B63E5A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- активно работаю с учителем.</w:t>
      </w:r>
    </w:p>
    <w:p w:rsidR="00B63E5A" w:rsidRPr="00B63E5A" w:rsidRDefault="00B63E5A" w:rsidP="00B63E5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 w:rsidRPr="00B63E5A">
        <w:rPr>
          <w:rFonts w:ascii="Cambria Math" w:hAnsi="Cambria Math"/>
          <w:sz w:val="28"/>
          <w:szCs w:val="28"/>
        </w:rPr>
        <w:t>Ответ на вопрос: «Какие знания необходимы для решения задания №1.222(б) из учебника?» Ответы учащихся.</w:t>
      </w:r>
      <w:r w:rsidR="0086667B">
        <w:rPr>
          <w:rFonts w:ascii="Cambria Math" w:hAnsi="Cambria Math"/>
          <w:sz w:val="28"/>
          <w:szCs w:val="28"/>
        </w:rPr>
        <w:t xml:space="preserve"> </w:t>
      </w:r>
    </w:p>
    <w:p w:rsidR="008E777B" w:rsidRDefault="008E777B" w:rsidP="008E777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Решение</w:t>
      </w:r>
      <w:r w:rsidRPr="008E777B">
        <w:rPr>
          <w:rFonts w:ascii="Cambria Math" w:hAnsi="Cambria Math"/>
          <w:sz w:val="28"/>
          <w:szCs w:val="28"/>
        </w:rPr>
        <w:t xml:space="preserve"> </w:t>
      </w:r>
      <w:r w:rsidRPr="00B63E5A">
        <w:rPr>
          <w:rFonts w:ascii="Cambria Math" w:hAnsi="Cambria Math"/>
          <w:sz w:val="28"/>
          <w:szCs w:val="28"/>
        </w:rPr>
        <w:t>задания №1.222(б)</w:t>
      </w:r>
      <w:r>
        <w:rPr>
          <w:rFonts w:ascii="Cambria Math" w:hAnsi="Cambria Math"/>
          <w:sz w:val="28"/>
          <w:szCs w:val="28"/>
        </w:rPr>
        <w:t xml:space="preserve"> у доски (один ученик выполняет одно из действий). Рефлексия. </w:t>
      </w:r>
    </w:p>
    <w:p w:rsidR="008E777B" w:rsidRPr="008E777B" w:rsidRDefault="008E777B" w:rsidP="008E777B">
      <w:pPr>
        <w:pStyle w:val="a3"/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Дополнительное задание для индивидуальной работы №1.218(в) или №1.219.</w:t>
      </w:r>
    </w:p>
    <w:p w:rsidR="008E777B" w:rsidRDefault="008E777B" w:rsidP="00B63E5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Физкультминутка.</w:t>
      </w:r>
    </w:p>
    <w:p w:rsidR="008E777B" w:rsidRDefault="008E777B" w:rsidP="008E777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 xml:space="preserve">Самостоятельная работа (по выбору учащихся): </w:t>
      </w:r>
    </w:p>
    <w:p w:rsidR="008E777B" w:rsidRPr="008E777B" w:rsidRDefault="008E777B" w:rsidP="008E77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У</w:t>
      </w:r>
      <w:r w:rsidRPr="008E777B">
        <w:rPr>
          <w:rFonts w:ascii="Cambria Math" w:hAnsi="Cambria Math"/>
          <w:sz w:val="28"/>
          <w:szCs w:val="28"/>
        </w:rPr>
        <w:t>простите выражение</w:t>
      </w:r>
      <w:r>
        <w:rPr>
          <w:rFonts w:ascii="Cambria Math" w:hAnsi="Cambria Math"/>
          <w:sz w:val="28"/>
          <w:szCs w:val="28"/>
        </w:rPr>
        <w:t>:</w:t>
      </w:r>
    </w:p>
    <w:p w:rsidR="008E777B" w:rsidRDefault="008E777B" w:rsidP="008E77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1-2-й уровни</w:t>
      </w:r>
    </w:p>
    <w:p w:rsidR="008E777B" w:rsidRPr="008E777B" w:rsidRDefault="00B82D19" w:rsidP="008E777B">
      <w:pPr>
        <w:spacing w:after="0" w:line="240" w:lineRule="auto"/>
        <w:jc w:val="both"/>
        <w:rPr>
          <w:rFonts w:ascii="Cambria Math" w:eastAsiaTheme="minorEastAsia" w:hAnsi="Cambria Math"/>
          <w:iCs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÷</m:t>
          </m:r>
          <m:f>
            <m:f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a+b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-2ab+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:rsidR="008E777B" w:rsidRDefault="008E777B" w:rsidP="008E777B">
      <w:pPr>
        <w:spacing w:after="0" w:line="240" w:lineRule="auto"/>
        <w:jc w:val="both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3-й уровень</w:t>
      </w:r>
    </w:p>
    <w:p w:rsidR="008E777B" w:rsidRPr="008E777B" w:rsidRDefault="00B82D19" w:rsidP="008E777B">
      <w:pPr>
        <w:spacing w:after="0" w:line="240" w:lineRule="auto"/>
        <w:jc w:val="both"/>
        <w:rPr>
          <w:rFonts w:ascii="Cambria Math" w:eastAsiaTheme="minorEastAsia" w:hAnsi="Cambria Math"/>
          <w:iCs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iCs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a-b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+ab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÷</m:t>
          </m:r>
          <m:f>
            <m:f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a+b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-2ab+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:rsidR="008E777B" w:rsidRDefault="008E777B" w:rsidP="008E777B">
      <w:pPr>
        <w:spacing w:after="0" w:line="240" w:lineRule="auto"/>
        <w:jc w:val="both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4-й уровень</w:t>
      </w:r>
    </w:p>
    <w:p w:rsidR="008E777B" w:rsidRPr="008E777B" w:rsidRDefault="00B82D19" w:rsidP="008E777B">
      <w:pPr>
        <w:spacing w:after="0" w:line="240" w:lineRule="auto"/>
        <w:jc w:val="both"/>
        <w:rPr>
          <w:rFonts w:ascii="Cambria Math" w:eastAsiaTheme="minorEastAsia" w:hAnsi="Cambria Math"/>
          <w:iCs/>
          <w:sz w:val="28"/>
          <w:szCs w:val="28"/>
        </w:rPr>
      </w:pPr>
      <m:oMathPara>
        <m:oMathParaPr>
          <m:jc m:val="centerGroup"/>
        </m:oMathParaPr>
        <m:oMath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a-b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+ab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÷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a+b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-2ab+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iCs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+ab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a-b</m:t>
              </m:r>
            </m:den>
          </m:f>
        </m:oMath>
      </m:oMathPara>
    </w:p>
    <w:p w:rsidR="008E777B" w:rsidRDefault="008E777B" w:rsidP="008E777B">
      <w:pPr>
        <w:spacing w:after="0" w:line="240" w:lineRule="auto"/>
        <w:jc w:val="both"/>
        <w:rPr>
          <w:rFonts w:ascii="Cambria Math" w:eastAsiaTheme="minorEastAsia" w:hAnsi="Cambria Math"/>
          <w:iCs/>
          <w:sz w:val="28"/>
          <w:szCs w:val="28"/>
        </w:rPr>
      </w:pPr>
      <w:r>
        <w:rPr>
          <w:rFonts w:ascii="Cambria Math" w:eastAsiaTheme="minorEastAsia" w:hAnsi="Cambria Math"/>
          <w:iCs/>
          <w:sz w:val="28"/>
          <w:szCs w:val="28"/>
        </w:rPr>
        <w:t>5-й уровень</w:t>
      </w:r>
    </w:p>
    <w:p w:rsidR="008E777B" w:rsidRPr="008E777B" w:rsidRDefault="00B82D19" w:rsidP="008E77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m:oMathPara>
        <m:oMathParaPr>
          <m:jc m:val="centerGroup"/>
        </m:oMathParaPr>
        <m:oMath>
          <m:f>
            <m:f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a+b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a-b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+ab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÷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a+b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-2ab+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iCs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+ab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a-b</m:t>
              </m:r>
            </m:den>
          </m:f>
        </m:oMath>
      </m:oMathPara>
    </w:p>
    <w:p w:rsidR="008E777B" w:rsidRDefault="0086667B" w:rsidP="00B63E5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Организация проверки правильности выполнения самостоятельной работы: разбор ошибок, выявление пробелов и их коррекция.</w:t>
      </w:r>
      <w:r w:rsidR="00592DAC">
        <w:rPr>
          <w:rFonts w:ascii="Cambria Math" w:hAnsi="Cambria Math"/>
          <w:sz w:val="28"/>
          <w:szCs w:val="28"/>
        </w:rPr>
        <w:t xml:space="preserve"> Самооценка.</w:t>
      </w:r>
      <w:r w:rsidR="001A3C9C">
        <w:rPr>
          <w:rFonts w:ascii="Cambria Math" w:hAnsi="Cambria Math"/>
          <w:sz w:val="28"/>
          <w:szCs w:val="28"/>
        </w:rPr>
        <w:t xml:space="preserve"> (Презентация, слайд 5</w:t>
      </w:r>
      <w:r>
        <w:rPr>
          <w:rFonts w:ascii="Cambria Math" w:hAnsi="Cambria Math"/>
          <w:sz w:val="28"/>
          <w:szCs w:val="28"/>
        </w:rPr>
        <w:t>)</w:t>
      </w:r>
    </w:p>
    <w:p w:rsidR="0086667B" w:rsidRDefault="0086667B" w:rsidP="0086667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Домашнее задание: № 1.246 или №1.249(б).</w:t>
      </w:r>
    </w:p>
    <w:p w:rsidR="0086667B" w:rsidRDefault="0086667B" w:rsidP="0086667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Рефлексия. Подведение итогов урока.</w:t>
      </w:r>
    </w:p>
    <w:p w:rsidR="0086667B" w:rsidRDefault="0086667B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Ответы на вопросы:</w:t>
      </w:r>
    </w:p>
    <w:p w:rsidR="0086667B" w:rsidRDefault="0086667B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lastRenderedPageBreak/>
        <w:t>- Что мы делали на уроке?</w:t>
      </w:r>
    </w:p>
    <w:p w:rsidR="0086667B" w:rsidRDefault="0086667B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- В какой последовательности работали?</w:t>
      </w:r>
    </w:p>
    <w:p w:rsidR="0086667B" w:rsidRDefault="0086667B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- Какие затруднения испытывали при выполнении заданий?</w:t>
      </w:r>
    </w:p>
    <w:p w:rsidR="0086667B" w:rsidRDefault="0086667B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- Как  преодолевали их?</w:t>
      </w:r>
    </w:p>
    <w:p w:rsidR="0086667B" w:rsidRDefault="0086667B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Анализ работы класса на уроке, подведение итогов урока.</w:t>
      </w:r>
    </w:p>
    <w:p w:rsidR="001A3C9C" w:rsidRDefault="001A3C9C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1A3C9C" w:rsidRDefault="001A3C9C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1A3C9C" w:rsidRDefault="001A3C9C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1A3C9C" w:rsidRDefault="001A3C9C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1A3C9C" w:rsidRDefault="001A3C9C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1A3C9C" w:rsidRDefault="001A3C9C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B82D19" w:rsidRDefault="00B82D19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p w:rsidR="001A3C9C" w:rsidRDefault="001A3C9C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1A3C9C" w:rsidRPr="001A3C9C" w:rsidTr="001A3C9C">
        <w:tc>
          <w:tcPr>
            <w:tcW w:w="4644" w:type="dxa"/>
          </w:tcPr>
          <w:p w:rsidR="001A3C9C" w:rsidRPr="001A3C9C" w:rsidRDefault="001A3C9C" w:rsidP="0086667B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④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÷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a+b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-2ab+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</m:oMath>
          </w:p>
          <w:p w:rsidR="001A3C9C" w:rsidRPr="001A3C9C" w:rsidRDefault="001A3C9C" w:rsidP="0086667B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</w:p>
        </w:tc>
        <w:tc>
          <w:tcPr>
            <w:tcW w:w="6038" w:type="dxa"/>
          </w:tcPr>
          <w:p w:rsidR="001A3C9C" w:rsidRPr="001A3C9C" w:rsidRDefault="001A3C9C" w:rsidP="001A3C9C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⑧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÷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-2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den>
              </m:f>
            </m:oMath>
          </w:p>
          <w:p w:rsidR="001A3C9C" w:rsidRPr="001A3C9C" w:rsidRDefault="001A3C9C" w:rsidP="0086667B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</w:p>
        </w:tc>
      </w:tr>
      <w:tr w:rsidR="001A3C9C" w:rsidRPr="001A3C9C" w:rsidTr="001A3C9C">
        <w:tc>
          <w:tcPr>
            <w:tcW w:w="4644" w:type="dxa"/>
          </w:tcPr>
          <w:p w:rsidR="001A3C9C" w:rsidRPr="001A3C9C" w:rsidRDefault="001A3C9C" w:rsidP="0086667B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⑥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÷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oMath>
          </w:p>
          <w:p w:rsidR="001A3C9C" w:rsidRPr="001A3C9C" w:rsidRDefault="001A3C9C" w:rsidP="0086667B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</w:p>
        </w:tc>
        <w:tc>
          <w:tcPr>
            <w:tcW w:w="6038" w:type="dxa"/>
          </w:tcPr>
          <w:p w:rsidR="001A3C9C" w:rsidRPr="001A3C9C" w:rsidRDefault="001A3C9C" w:rsidP="001A3C9C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⑩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÷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-2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den>
              </m:f>
            </m:oMath>
          </w:p>
        </w:tc>
      </w:tr>
    </w:tbl>
    <w:p w:rsidR="001A3C9C" w:rsidRDefault="001A3C9C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1A3C9C" w:rsidRPr="001A3C9C" w:rsidTr="004F0C3E">
        <w:tc>
          <w:tcPr>
            <w:tcW w:w="4644" w:type="dxa"/>
          </w:tcPr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④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÷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a+b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-2ab+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</m:oMath>
          </w:p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</w:p>
        </w:tc>
        <w:tc>
          <w:tcPr>
            <w:tcW w:w="6038" w:type="dxa"/>
          </w:tcPr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⑧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÷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-2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den>
              </m:f>
            </m:oMath>
          </w:p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</w:p>
        </w:tc>
      </w:tr>
      <w:tr w:rsidR="001A3C9C" w:rsidRPr="001A3C9C" w:rsidTr="004F0C3E">
        <w:tc>
          <w:tcPr>
            <w:tcW w:w="4644" w:type="dxa"/>
          </w:tcPr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⑥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÷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oMath>
          </w:p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</w:p>
        </w:tc>
        <w:tc>
          <w:tcPr>
            <w:tcW w:w="6038" w:type="dxa"/>
          </w:tcPr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⑩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÷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-2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den>
              </m:f>
            </m:oMath>
          </w:p>
        </w:tc>
      </w:tr>
    </w:tbl>
    <w:p w:rsidR="001A3C9C" w:rsidRDefault="001A3C9C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1A3C9C" w:rsidRPr="001A3C9C" w:rsidTr="004F0C3E">
        <w:tc>
          <w:tcPr>
            <w:tcW w:w="4644" w:type="dxa"/>
          </w:tcPr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④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÷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a+b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-2ab+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</m:oMath>
          </w:p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</w:p>
        </w:tc>
        <w:tc>
          <w:tcPr>
            <w:tcW w:w="6038" w:type="dxa"/>
          </w:tcPr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⑧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÷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-2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den>
              </m:f>
            </m:oMath>
          </w:p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</w:p>
        </w:tc>
      </w:tr>
      <w:tr w:rsidR="001A3C9C" w:rsidRPr="001A3C9C" w:rsidTr="004F0C3E">
        <w:tc>
          <w:tcPr>
            <w:tcW w:w="4644" w:type="dxa"/>
          </w:tcPr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⑥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÷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oMath>
          </w:p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</w:p>
        </w:tc>
        <w:tc>
          <w:tcPr>
            <w:tcW w:w="6038" w:type="dxa"/>
          </w:tcPr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⑩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÷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-2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den>
              </m:f>
            </m:oMath>
          </w:p>
        </w:tc>
      </w:tr>
    </w:tbl>
    <w:p w:rsidR="001A3C9C" w:rsidRDefault="001A3C9C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1A3C9C" w:rsidRPr="001A3C9C" w:rsidTr="004F0C3E">
        <w:tc>
          <w:tcPr>
            <w:tcW w:w="4644" w:type="dxa"/>
          </w:tcPr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④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÷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a+b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-2ab+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</m:oMath>
          </w:p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</w:p>
        </w:tc>
        <w:tc>
          <w:tcPr>
            <w:tcW w:w="6038" w:type="dxa"/>
          </w:tcPr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⑧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÷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-2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den>
              </m:f>
            </m:oMath>
          </w:p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</w:p>
        </w:tc>
      </w:tr>
      <w:tr w:rsidR="001A3C9C" w:rsidRPr="001A3C9C" w:rsidTr="004F0C3E">
        <w:tc>
          <w:tcPr>
            <w:tcW w:w="4644" w:type="dxa"/>
          </w:tcPr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⑥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÷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oMath>
          </w:p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</w:p>
        </w:tc>
        <w:tc>
          <w:tcPr>
            <w:tcW w:w="6038" w:type="dxa"/>
          </w:tcPr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⑩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÷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-2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den>
              </m:f>
            </m:oMath>
          </w:p>
        </w:tc>
      </w:tr>
    </w:tbl>
    <w:p w:rsidR="001A3C9C" w:rsidRDefault="001A3C9C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1A3C9C" w:rsidRPr="001A3C9C" w:rsidTr="004F0C3E">
        <w:tc>
          <w:tcPr>
            <w:tcW w:w="4644" w:type="dxa"/>
          </w:tcPr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④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÷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a+b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-2ab+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</m:oMath>
          </w:p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</w:p>
        </w:tc>
        <w:tc>
          <w:tcPr>
            <w:tcW w:w="6038" w:type="dxa"/>
          </w:tcPr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⑧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÷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-2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den>
              </m:f>
            </m:oMath>
          </w:p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</w:p>
        </w:tc>
      </w:tr>
      <w:tr w:rsidR="001A3C9C" w:rsidRPr="001A3C9C" w:rsidTr="004F0C3E">
        <w:tc>
          <w:tcPr>
            <w:tcW w:w="4644" w:type="dxa"/>
          </w:tcPr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⑥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÷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oMath>
          </w:p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</w:p>
        </w:tc>
        <w:tc>
          <w:tcPr>
            <w:tcW w:w="6038" w:type="dxa"/>
          </w:tcPr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⑩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÷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-2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den>
              </m:f>
            </m:oMath>
          </w:p>
        </w:tc>
      </w:tr>
    </w:tbl>
    <w:p w:rsidR="001A3C9C" w:rsidRDefault="001A3C9C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1A3C9C" w:rsidRPr="001A3C9C" w:rsidTr="004F0C3E">
        <w:tc>
          <w:tcPr>
            <w:tcW w:w="4644" w:type="dxa"/>
          </w:tcPr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④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÷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a+b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-2ab+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</m:oMath>
          </w:p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</w:p>
        </w:tc>
        <w:tc>
          <w:tcPr>
            <w:tcW w:w="6038" w:type="dxa"/>
          </w:tcPr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⑧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÷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-2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den>
              </m:f>
            </m:oMath>
          </w:p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</w:p>
        </w:tc>
      </w:tr>
      <w:tr w:rsidR="001A3C9C" w:rsidRPr="001A3C9C" w:rsidTr="004F0C3E">
        <w:tc>
          <w:tcPr>
            <w:tcW w:w="4644" w:type="dxa"/>
          </w:tcPr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⑥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÷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oMath>
          </w:p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</w:p>
        </w:tc>
        <w:tc>
          <w:tcPr>
            <w:tcW w:w="6038" w:type="dxa"/>
          </w:tcPr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⑩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÷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-2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den>
              </m:f>
            </m:oMath>
          </w:p>
        </w:tc>
      </w:tr>
    </w:tbl>
    <w:p w:rsidR="001A3C9C" w:rsidRDefault="001A3C9C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1A3C9C" w:rsidRPr="001A3C9C" w:rsidTr="004F0C3E">
        <w:tc>
          <w:tcPr>
            <w:tcW w:w="4644" w:type="dxa"/>
          </w:tcPr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④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÷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a+b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-2ab+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</m:oMath>
          </w:p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</w:p>
        </w:tc>
        <w:tc>
          <w:tcPr>
            <w:tcW w:w="6038" w:type="dxa"/>
          </w:tcPr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⑧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÷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-2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den>
              </m:f>
            </m:oMath>
          </w:p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</w:p>
        </w:tc>
      </w:tr>
      <w:tr w:rsidR="001A3C9C" w:rsidRPr="001A3C9C" w:rsidTr="004F0C3E">
        <w:tc>
          <w:tcPr>
            <w:tcW w:w="4644" w:type="dxa"/>
          </w:tcPr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⑥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÷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oMath>
          </w:p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</w:p>
        </w:tc>
        <w:tc>
          <w:tcPr>
            <w:tcW w:w="6038" w:type="dxa"/>
          </w:tcPr>
          <w:p w:rsidR="001A3C9C" w:rsidRPr="001A3C9C" w:rsidRDefault="001A3C9C" w:rsidP="004F0C3E">
            <w:pPr>
              <w:jc w:val="both"/>
              <w:rPr>
                <w:rFonts w:ascii="Cambria Math" w:hAnsi="Cambria Math"/>
                <w:sz w:val="28"/>
                <w:szCs w:val="28"/>
              </w:rPr>
            </w:pPr>
            <w:r w:rsidRPr="001A3C9C">
              <w:rPr>
                <w:rFonts w:ascii="Cambria Math" w:hAnsi="Cambria Math"/>
                <w:sz w:val="28"/>
                <w:szCs w:val="28"/>
              </w:rPr>
              <w:t xml:space="preserve">⑩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÷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-2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ab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den>
              </m:f>
            </m:oMath>
          </w:p>
        </w:tc>
      </w:tr>
    </w:tbl>
    <w:p w:rsidR="001A3C9C" w:rsidRDefault="001A3C9C" w:rsidP="0086667B">
      <w:pPr>
        <w:spacing w:after="0" w:line="240" w:lineRule="auto"/>
        <w:jc w:val="both"/>
        <w:rPr>
          <w:rFonts w:ascii="Cambria Math" w:hAnsi="Cambria Math"/>
          <w:sz w:val="28"/>
          <w:szCs w:val="28"/>
        </w:rPr>
      </w:pPr>
    </w:p>
    <w:sectPr w:rsidR="001A3C9C" w:rsidSect="00376F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62F9C"/>
    <w:multiLevelType w:val="hybridMultilevel"/>
    <w:tmpl w:val="D4C4140A"/>
    <w:lvl w:ilvl="0" w:tplc="557007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803B68"/>
    <w:multiLevelType w:val="hybridMultilevel"/>
    <w:tmpl w:val="D4C4140A"/>
    <w:lvl w:ilvl="0" w:tplc="557007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E43154"/>
    <w:multiLevelType w:val="hybridMultilevel"/>
    <w:tmpl w:val="8304D5A8"/>
    <w:lvl w:ilvl="0" w:tplc="04190013">
      <w:start w:val="1"/>
      <w:numFmt w:val="upperRoman"/>
      <w:lvlText w:val="%1."/>
      <w:lvlJc w:val="right"/>
      <w:pPr>
        <w:ind w:left="775" w:hanging="360"/>
      </w:p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3">
    <w:nsid w:val="52D7529F"/>
    <w:multiLevelType w:val="hybridMultilevel"/>
    <w:tmpl w:val="DECCB7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5F7458"/>
    <w:multiLevelType w:val="hybridMultilevel"/>
    <w:tmpl w:val="C39822E8"/>
    <w:lvl w:ilvl="0" w:tplc="ABECF9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933CB4"/>
    <w:multiLevelType w:val="hybridMultilevel"/>
    <w:tmpl w:val="273A2B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AD409A"/>
    <w:multiLevelType w:val="hybridMultilevel"/>
    <w:tmpl w:val="3B0A7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F20"/>
    <w:rsid w:val="001A3C9C"/>
    <w:rsid w:val="00376F20"/>
    <w:rsid w:val="00592DAC"/>
    <w:rsid w:val="0086667B"/>
    <w:rsid w:val="008E777B"/>
    <w:rsid w:val="009D0D07"/>
    <w:rsid w:val="00B63E5A"/>
    <w:rsid w:val="00B82D19"/>
    <w:rsid w:val="00BF483C"/>
    <w:rsid w:val="00D6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8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0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A3C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8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0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A3C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4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2019-10-20T11:39:00Z</dcterms:created>
  <dcterms:modified xsi:type="dcterms:W3CDTF">2019-12-16T17:26:00Z</dcterms:modified>
</cp:coreProperties>
</file>